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49B27" w14:textId="575D1D7F" w:rsidR="00244206" w:rsidRPr="00BC76A7" w:rsidRDefault="00244206" w:rsidP="00911361">
      <w:pPr>
        <w:pStyle w:val="CRCoverPage"/>
        <w:tabs>
          <w:tab w:val="right" w:pos="9639"/>
        </w:tabs>
        <w:spacing w:before="100" w:beforeAutospacing="1" w:after="100" w:afterAutospacing="1"/>
        <w:jc w:val="both"/>
        <w:rPr>
          <w:rFonts w:ascii="Arial" w:hAnsi="Arial" w:cs="Arial"/>
          <w:b/>
          <w:noProof/>
          <w:sz w:val="24"/>
        </w:rPr>
      </w:pPr>
      <w:bookmarkStart w:id="0" w:name="_Toc193024528"/>
      <w:r w:rsidRPr="00BC76A7">
        <w:rPr>
          <w:rFonts w:ascii="Arial" w:hAnsi="Arial" w:cs="Arial"/>
          <w:b/>
          <w:noProof/>
          <w:sz w:val="24"/>
        </w:rPr>
        <w:t>3GPP TSG-</w:t>
      </w:r>
      <w:r w:rsidR="00597AF9" w:rsidRPr="00BC76A7">
        <w:rPr>
          <w:rFonts w:ascii="Arial" w:hAnsi="Arial" w:cs="Arial"/>
          <w:b/>
          <w:noProof/>
          <w:sz w:val="24"/>
        </w:rPr>
        <w:t>RAN WG3</w:t>
      </w:r>
      <w:r w:rsidRPr="00BC76A7">
        <w:rPr>
          <w:rFonts w:ascii="Arial" w:hAnsi="Arial" w:cs="Arial"/>
          <w:b/>
          <w:noProof/>
          <w:sz w:val="24"/>
        </w:rPr>
        <w:t xml:space="preserve"> Meeting </w:t>
      </w:r>
      <w:r w:rsidR="00541A3E" w:rsidRPr="00BC76A7">
        <w:rPr>
          <w:rFonts w:ascii="Arial" w:hAnsi="Arial" w:cs="Arial"/>
          <w:b/>
          <w:noProof/>
          <w:sz w:val="24"/>
        </w:rPr>
        <w:t>#</w:t>
      </w:r>
      <w:r w:rsidR="00122FAC" w:rsidRPr="00BC76A7">
        <w:rPr>
          <w:rFonts w:ascii="Arial" w:hAnsi="Arial" w:cs="Arial"/>
          <w:b/>
          <w:noProof/>
          <w:sz w:val="24"/>
        </w:rPr>
        <w:t>1</w:t>
      </w:r>
      <w:r w:rsidR="00597AF9" w:rsidRPr="00BC76A7">
        <w:rPr>
          <w:rFonts w:ascii="Arial" w:hAnsi="Arial" w:cs="Arial"/>
          <w:b/>
          <w:noProof/>
          <w:sz w:val="24"/>
        </w:rPr>
        <w:t>2</w:t>
      </w:r>
      <w:r w:rsidR="00B27491">
        <w:rPr>
          <w:rFonts w:ascii="Arial" w:hAnsi="Arial" w:cs="Arial"/>
          <w:b/>
          <w:noProof/>
          <w:sz w:val="24"/>
        </w:rPr>
        <w:t>3</w:t>
      </w:r>
      <w:r w:rsidRPr="00BC76A7">
        <w:rPr>
          <w:rFonts w:ascii="Arial" w:hAnsi="Arial" w:cs="Arial"/>
          <w:b/>
          <w:noProof/>
          <w:sz w:val="24"/>
        </w:rPr>
        <w:tab/>
      </w:r>
      <w:bookmarkStart w:id="1" w:name="OLE_LINK417"/>
      <w:bookmarkStart w:id="2" w:name="OLE_LINK418"/>
      <w:r w:rsidR="001250F3" w:rsidRPr="001250F3">
        <w:rPr>
          <w:rFonts w:ascii="Arial" w:hAnsi="Arial" w:cs="Arial"/>
          <w:b/>
          <w:noProof/>
          <w:sz w:val="24"/>
        </w:rPr>
        <w:t>R3-240727</w:t>
      </w:r>
    </w:p>
    <w:bookmarkEnd w:id="1"/>
    <w:bookmarkEnd w:id="2"/>
    <w:p w14:paraId="0C61305D" w14:textId="18043745" w:rsidR="001A6150" w:rsidRPr="00BC76A7" w:rsidRDefault="00B27491" w:rsidP="00911361">
      <w:pPr>
        <w:pStyle w:val="a4"/>
        <w:spacing w:before="100" w:beforeAutospacing="1" w:after="100" w:afterAutospacing="1"/>
        <w:rPr>
          <w:rFonts w:eastAsia="Geneva" w:cs="Arial"/>
          <w:sz w:val="24"/>
        </w:rPr>
      </w:pPr>
      <w:r>
        <w:rPr>
          <w:rFonts w:eastAsia="Geneva" w:cs="Arial"/>
          <w:sz w:val="24"/>
        </w:rPr>
        <w:t>Athens</w:t>
      </w:r>
      <w:r w:rsidR="00753EEF">
        <w:rPr>
          <w:rFonts w:eastAsia="Geneva" w:cs="Arial"/>
          <w:sz w:val="24"/>
        </w:rPr>
        <w:t xml:space="preserve">, </w:t>
      </w:r>
      <w:r>
        <w:rPr>
          <w:rFonts w:eastAsia="Geneva" w:cs="Arial"/>
          <w:sz w:val="24"/>
        </w:rPr>
        <w:t>Greece</w:t>
      </w:r>
      <w:r w:rsidR="0039239E">
        <w:rPr>
          <w:rFonts w:eastAsia="Geneva" w:cs="Arial"/>
          <w:sz w:val="24"/>
        </w:rPr>
        <w:t xml:space="preserve">, </w:t>
      </w:r>
      <w:r w:rsidR="001250F3">
        <w:rPr>
          <w:rFonts w:eastAsia="Geneva" w:cs="Arial"/>
          <w:sz w:val="24"/>
        </w:rPr>
        <w:t>Feb</w:t>
      </w:r>
      <w:r w:rsidR="001250F3">
        <w:rPr>
          <w:rFonts w:eastAsia="Geneva" w:cs="Arial"/>
          <w:sz w:val="24"/>
        </w:rPr>
        <w:t xml:space="preserve">. </w:t>
      </w:r>
      <w:r>
        <w:rPr>
          <w:rFonts w:eastAsia="Geneva" w:cs="Arial"/>
          <w:sz w:val="24"/>
        </w:rPr>
        <w:t>26</w:t>
      </w:r>
      <w:r w:rsidR="00753EEF" w:rsidRPr="00753EEF">
        <w:rPr>
          <w:rFonts w:eastAsia="Geneva" w:cs="Arial"/>
          <w:sz w:val="24"/>
          <w:vertAlign w:val="superscript"/>
        </w:rPr>
        <w:t>th</w:t>
      </w:r>
      <w:r w:rsidR="00753EEF">
        <w:rPr>
          <w:rFonts w:eastAsia="Geneva" w:cs="Arial"/>
          <w:sz w:val="24"/>
        </w:rPr>
        <w:t xml:space="preserve"> – </w:t>
      </w:r>
      <w:r w:rsidR="001250F3">
        <w:rPr>
          <w:rFonts w:eastAsia="Geneva" w:cs="Arial"/>
          <w:sz w:val="24"/>
        </w:rPr>
        <w:t>Mar</w:t>
      </w:r>
      <w:r w:rsidR="001250F3">
        <w:rPr>
          <w:rFonts w:eastAsia="Geneva" w:cs="Arial"/>
          <w:sz w:val="24"/>
        </w:rPr>
        <w:t>.</w:t>
      </w:r>
      <w:bookmarkStart w:id="3" w:name="_GoBack"/>
      <w:bookmarkEnd w:id="3"/>
      <w:r w:rsidR="001250F3">
        <w:rPr>
          <w:rFonts w:eastAsia="Geneva" w:cs="Arial"/>
          <w:sz w:val="24"/>
        </w:rPr>
        <w:t xml:space="preserve"> </w:t>
      </w:r>
      <w:r>
        <w:rPr>
          <w:rFonts w:eastAsia="Geneva" w:cs="Arial"/>
          <w:sz w:val="24"/>
        </w:rPr>
        <w:t>1</w:t>
      </w:r>
      <w:r>
        <w:rPr>
          <w:rFonts w:eastAsia="Geneva" w:cs="Arial"/>
          <w:sz w:val="24"/>
          <w:vertAlign w:val="superscript"/>
        </w:rPr>
        <w:t>st</w:t>
      </w:r>
      <w:r w:rsidR="006A417B" w:rsidRPr="00BC76A7">
        <w:rPr>
          <w:rFonts w:eastAsia="Geneva" w:cs="Arial"/>
          <w:sz w:val="24"/>
        </w:rPr>
        <w:t>, 202</w:t>
      </w:r>
      <w:r>
        <w:rPr>
          <w:rFonts w:eastAsia="Geneva" w:cs="Arial"/>
          <w:sz w:val="24"/>
        </w:rPr>
        <w:t>4</w:t>
      </w:r>
    </w:p>
    <w:p w14:paraId="078929BE" w14:textId="77777777" w:rsidR="00505E15" w:rsidRPr="00BC76A7" w:rsidRDefault="001A3680" w:rsidP="00911361">
      <w:pPr>
        <w:pStyle w:val="a4"/>
        <w:tabs>
          <w:tab w:val="left" w:pos="6521"/>
        </w:tabs>
        <w:spacing w:before="100" w:beforeAutospacing="1" w:after="100" w:afterAutospacing="1"/>
        <w:jc w:val="both"/>
        <w:rPr>
          <w:rFonts w:cs="Arial"/>
        </w:rPr>
      </w:pPr>
      <w:r w:rsidRPr="00BC76A7">
        <w:rPr>
          <w:rFonts w:cs="Arial"/>
        </w:rPr>
        <mc:AlternateContent>
          <mc:Choice Requires="wps">
            <w:drawing>
              <wp:anchor distT="0" distB="0" distL="114300" distR="114300" simplePos="0" relativeHeight="251657728" behindDoc="0" locked="1" layoutInCell="1" allowOverlap="1" wp14:anchorId="0F61E602" wp14:editId="39C18776">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A80C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4131C37" w14:textId="779F1766"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Agenda item:</w:t>
      </w:r>
      <w:r w:rsidRPr="00BC76A7">
        <w:rPr>
          <w:rFonts w:ascii="Arial" w:hAnsi="Arial" w:cs="Arial"/>
          <w:b/>
          <w:sz w:val="24"/>
        </w:rPr>
        <w:tab/>
      </w:r>
      <w:r w:rsidR="00036B7F">
        <w:rPr>
          <w:rFonts w:ascii="Arial" w:hAnsi="Arial" w:cs="Arial"/>
          <w:b/>
          <w:sz w:val="24"/>
        </w:rPr>
        <w:t>8.3</w:t>
      </w:r>
    </w:p>
    <w:p w14:paraId="5C2E3AAD" w14:textId="2D519C1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t>Huawei</w:t>
      </w:r>
    </w:p>
    <w:p w14:paraId="748DF0BC" w14:textId="77A0CE6A" w:rsidR="00505E15" w:rsidRPr="00BC76A7" w:rsidRDefault="00505E15" w:rsidP="00911361">
      <w:pPr>
        <w:tabs>
          <w:tab w:val="left" w:pos="1985"/>
        </w:tabs>
        <w:spacing w:before="100" w:beforeAutospacing="1" w:after="100" w:afterAutospacing="1"/>
        <w:ind w:left="1980" w:hanging="1980"/>
        <w:jc w:val="both"/>
        <w:rPr>
          <w:rFonts w:ascii="Arial" w:hAnsi="Arial" w:cs="Arial"/>
          <w:b/>
          <w:sz w:val="24"/>
        </w:rPr>
      </w:pPr>
      <w:r w:rsidRPr="00BC76A7">
        <w:rPr>
          <w:rFonts w:ascii="Arial" w:hAnsi="Arial" w:cs="Arial"/>
          <w:b/>
          <w:sz w:val="24"/>
        </w:rPr>
        <w:t xml:space="preserve">Title: </w:t>
      </w:r>
      <w:r w:rsidRPr="00BC76A7">
        <w:rPr>
          <w:rFonts w:ascii="Arial" w:hAnsi="Arial" w:cs="Arial"/>
          <w:b/>
          <w:sz w:val="24"/>
        </w:rPr>
        <w:tab/>
      </w:r>
      <w:r w:rsidR="00036B7F">
        <w:rPr>
          <w:rFonts w:ascii="Arial" w:hAnsi="Arial" w:cs="Arial"/>
          <w:b/>
          <w:sz w:val="24"/>
        </w:rPr>
        <w:t>Further discussions on the remaining issues on user consent</w:t>
      </w:r>
      <w:r w:rsidR="00B455C8">
        <w:rPr>
          <w:rFonts w:ascii="Arial" w:hAnsi="Arial" w:cs="Arial"/>
          <w:b/>
          <w:sz w:val="24"/>
        </w:rPr>
        <w:t xml:space="preserve"> </w:t>
      </w:r>
      <w:r w:rsidR="00B455C8">
        <w:rPr>
          <w:rFonts w:ascii="Arial" w:hAnsi="Arial" w:cs="Arial" w:hint="eastAsia"/>
          <w:b/>
          <w:sz w:val="24"/>
        </w:rPr>
        <w:t>f</w:t>
      </w:r>
      <w:r w:rsidR="00B455C8">
        <w:rPr>
          <w:rFonts w:ascii="Arial" w:hAnsi="Arial" w:cs="Arial"/>
          <w:b/>
          <w:sz w:val="24"/>
        </w:rPr>
        <w:t>or trace reporting</w:t>
      </w:r>
    </w:p>
    <w:p w14:paraId="0459601A"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Discussion and Decision</w:t>
      </w:r>
    </w:p>
    <w:bookmarkEnd w:id="0"/>
    <w:p w14:paraId="73C86609" w14:textId="77777777" w:rsidR="004234EA" w:rsidRPr="00BC76A7" w:rsidRDefault="00585087" w:rsidP="00F60273">
      <w:pPr>
        <w:pStyle w:val="10"/>
        <w:spacing w:before="100" w:beforeAutospacing="1" w:after="100" w:afterAutospacing="1"/>
        <w:ind w:left="0" w:firstLine="0"/>
        <w:jc w:val="both"/>
        <w:rPr>
          <w:rFonts w:cs="Arial"/>
        </w:rPr>
      </w:pPr>
      <w:r w:rsidRPr="00BC76A7">
        <w:rPr>
          <w:rFonts w:cs="Arial"/>
        </w:rPr>
        <w:t xml:space="preserve">1. </w:t>
      </w:r>
      <w:r w:rsidR="004234EA" w:rsidRPr="00BC76A7">
        <w:rPr>
          <w:rFonts w:cs="Arial"/>
        </w:rPr>
        <w:t>Introduction</w:t>
      </w:r>
    </w:p>
    <w:p w14:paraId="7442CB7B" w14:textId="3724FF1F" w:rsidR="000F42D9" w:rsidRDefault="00B455C8" w:rsidP="00F60273">
      <w:pPr>
        <w:spacing w:before="100" w:beforeAutospacing="1" w:after="100" w:afterAutospacing="1"/>
        <w:jc w:val="both"/>
        <w:rPr>
          <w:color w:val="000000"/>
        </w:rPr>
      </w:pPr>
      <w:r>
        <w:rPr>
          <w:color w:val="000000"/>
        </w:rPr>
        <w:t>This issue was discussed in last RAN3 meeting, during which two CRs [1] [2] were technically endorsed and one reply LS to SA5 was also approved [3] with two endorsed CRs being attached</w:t>
      </w:r>
      <w:r w:rsidR="008E34A2">
        <w:rPr>
          <w:color w:val="000000"/>
        </w:rPr>
        <w:t>.</w:t>
      </w:r>
      <w:r>
        <w:rPr>
          <w:color w:val="000000"/>
        </w:rPr>
        <w:t xml:space="preserve"> During the latest SA5 meeting, SA5 discussed the reply LS from RAN3, and sent further reply LS to RAN3 in [4] with some further </w:t>
      </w:r>
      <w:r w:rsidR="00160466">
        <w:rPr>
          <w:color w:val="000000"/>
        </w:rPr>
        <w:t>question</w:t>
      </w:r>
      <w:r>
        <w:rPr>
          <w:color w:val="000000"/>
        </w:rPr>
        <w:t xml:space="preserve">s, </w:t>
      </w:r>
      <w:r w:rsidR="00160466">
        <w:rPr>
          <w:color w:val="000000"/>
        </w:rPr>
        <w:t>this paper tried to further discuss these questions and some clarifications were suggested.</w:t>
      </w:r>
    </w:p>
    <w:p w14:paraId="77B391F3" w14:textId="731D0A33" w:rsidR="00B83061" w:rsidRDefault="00585087" w:rsidP="00F60273">
      <w:pPr>
        <w:pStyle w:val="10"/>
        <w:spacing w:before="100" w:beforeAutospacing="1" w:after="100" w:afterAutospacing="1"/>
        <w:ind w:left="0" w:firstLine="0"/>
        <w:jc w:val="both"/>
        <w:rPr>
          <w:rFonts w:cs="Arial"/>
        </w:rPr>
      </w:pPr>
      <w:r w:rsidRPr="00BC76A7">
        <w:rPr>
          <w:rFonts w:cs="Arial"/>
        </w:rPr>
        <w:t xml:space="preserve">2. </w:t>
      </w:r>
      <w:r w:rsidR="00DD334F" w:rsidRPr="00BC76A7">
        <w:rPr>
          <w:rFonts w:cs="Arial"/>
        </w:rPr>
        <w:t>Discussion</w:t>
      </w:r>
      <w:bookmarkStart w:id="4" w:name="OLE_LINK1"/>
      <w:bookmarkStart w:id="5" w:name="OLE_LINK2"/>
    </w:p>
    <w:p w14:paraId="40D05F0A" w14:textId="77777777" w:rsidR="00E15E96" w:rsidRDefault="00E15E96" w:rsidP="00E15E96">
      <w:r>
        <w:t>In the further reply LS from SA5, two questions were raised as follows:</w:t>
      </w:r>
    </w:p>
    <w:p w14:paraId="765A05F7" w14:textId="77777777" w:rsidR="00F96828" w:rsidRPr="00B405CA" w:rsidRDefault="00F96828" w:rsidP="00F96828">
      <w:pPr>
        <w:numPr>
          <w:ilvl w:val="0"/>
          <w:numId w:val="10"/>
        </w:numPr>
        <w:rPr>
          <w:rStyle w:val="aff9"/>
          <w:i w:val="0"/>
          <w:iCs w:val="0"/>
        </w:rPr>
      </w:pPr>
      <w:r w:rsidRPr="00B405CA">
        <w:rPr>
          <w:rStyle w:val="aff9"/>
        </w:rPr>
        <w:t xml:space="preserve">as specified by TS32.422, the Signalling Based MDT may be initiated by UDM or AMF. Therefore, SA5 has specified the new requirements on both AMF and UDM. It would be good if RAN3 specifications can also consider the corresponding UDM requirements. </w:t>
      </w:r>
    </w:p>
    <w:p w14:paraId="76A3C246" w14:textId="77777777" w:rsidR="00F96828" w:rsidRPr="00B405CA" w:rsidRDefault="00F96828" w:rsidP="00F96828">
      <w:pPr>
        <w:numPr>
          <w:ilvl w:val="0"/>
          <w:numId w:val="10"/>
        </w:numPr>
        <w:rPr>
          <w:rStyle w:val="aff9"/>
          <w:i w:val="0"/>
          <w:iCs w:val="0"/>
        </w:rPr>
      </w:pPr>
      <w:r w:rsidRPr="00B405CA">
        <w:rPr>
          <w:rStyle w:val="aff9"/>
        </w:rPr>
        <w:t>In the agreed RAN3 CRs, the terminology “data type” is used. However, in SA5 “data type” has a different meaning. Therefore, in corresponding SA5 user consent procedures, the terminology “MDT measurement name” is used to align with exist SA5 specifications. It would be good if RAN3 specifications can use the same terminologies.</w:t>
      </w:r>
    </w:p>
    <w:p w14:paraId="3C1D48E7" w14:textId="752DDECD" w:rsidR="00E15E96" w:rsidRDefault="00F96828" w:rsidP="00E15E96">
      <w:r>
        <w:t>For the first question, actually the technically endorsed CR to 38.401 in last RAN3 meeting has considered the case of signalling</w:t>
      </w:r>
      <w:r w:rsidR="0033138D">
        <w:t>-</w:t>
      </w:r>
      <w:r>
        <w:t>based MDT</w:t>
      </w:r>
      <w:r w:rsidR="0033138D">
        <w:t xml:space="preserve">. Meanwhile, </w:t>
      </w:r>
      <w:r>
        <w:t xml:space="preserve">whether it is UDM or AMF to initiate the </w:t>
      </w:r>
      <w:r w:rsidR="0033138D">
        <w:t>signalling-based</w:t>
      </w:r>
      <w:r>
        <w:t xml:space="preserve"> MDT, </w:t>
      </w:r>
      <w:r w:rsidR="0033138D">
        <w:t xml:space="preserve">from RAN3 perspective, </w:t>
      </w:r>
      <w:r>
        <w:t xml:space="preserve">RAN3 just receives the MDT measurement request directly from AMF, and </w:t>
      </w:r>
      <w:r w:rsidR="0033138D">
        <w:t>how the behaviour of AMF or UDM would be updated is out of RAN3 scope, but up to SA5, and it is clear from this LS that SA5 has specified the new requirements on both AMF and UDM. W</w:t>
      </w:r>
      <w:r>
        <w:t xml:space="preserve">ith this understanding, </w:t>
      </w:r>
      <w:r w:rsidR="0033138D">
        <w:t>the direct answer would just say that UDM requirements are out of RAN3.</w:t>
      </w:r>
      <w:r w:rsidR="00884D68">
        <w:t xml:space="preserve"> As to whether to mention UDM in RAN3 spec text for information, this could be discussed on line, maybe a note could work. </w:t>
      </w:r>
    </w:p>
    <w:p w14:paraId="7AC8F623" w14:textId="34E0ACBC" w:rsidR="0033138D" w:rsidRPr="00884D68" w:rsidRDefault="0033138D" w:rsidP="00E15E96">
      <w:pPr>
        <w:rPr>
          <w:b/>
        </w:rPr>
      </w:pPr>
      <w:r w:rsidRPr="00884D68">
        <w:rPr>
          <w:rFonts w:hint="eastAsia"/>
          <w:b/>
        </w:rPr>
        <w:t>P</w:t>
      </w:r>
      <w:r w:rsidRPr="00884D68">
        <w:rPr>
          <w:b/>
        </w:rPr>
        <w:t xml:space="preserve">roposal 1: </w:t>
      </w:r>
      <w:r w:rsidR="00884D68" w:rsidRPr="00884D68">
        <w:rPr>
          <w:b/>
        </w:rPr>
        <w:t>T</w:t>
      </w:r>
      <w:r w:rsidRPr="00884D68">
        <w:rPr>
          <w:b/>
        </w:rPr>
        <w:t xml:space="preserve">o answer </w:t>
      </w:r>
      <w:r w:rsidR="00884D68" w:rsidRPr="00884D68">
        <w:rPr>
          <w:b/>
        </w:rPr>
        <w:t>SA5 that UDM requirements are out of RAN3.</w:t>
      </w:r>
    </w:p>
    <w:p w14:paraId="3A4F2741" w14:textId="0D3F0BD6" w:rsidR="00884D68" w:rsidRDefault="00884D68" w:rsidP="00E15E96">
      <w:pPr>
        <w:rPr>
          <w:rStyle w:val="aff9"/>
          <w:i w:val="0"/>
        </w:rPr>
      </w:pPr>
      <w:r>
        <w:rPr>
          <w:rFonts w:hint="eastAsia"/>
        </w:rPr>
        <w:t>F</w:t>
      </w:r>
      <w:r>
        <w:t xml:space="preserve">or the second question, SA5 request should be straight forward and cause no impact to RAN3 specs, it is suggested RAN3 </w:t>
      </w:r>
      <w:r w:rsidR="004517EE">
        <w:t xml:space="preserve">accept SA5 request, i.e., just to update the technically endorsed CRs to use </w:t>
      </w:r>
      <w:r w:rsidR="004517EE" w:rsidRPr="00B405CA">
        <w:rPr>
          <w:rStyle w:val="aff9"/>
        </w:rPr>
        <w:t>MDT measurement name</w:t>
      </w:r>
      <w:r w:rsidR="004517EE">
        <w:rPr>
          <w:rStyle w:val="aff9"/>
        </w:rPr>
        <w:t xml:space="preserve"> </w:t>
      </w:r>
      <w:r w:rsidR="004517EE" w:rsidRPr="004517EE">
        <w:rPr>
          <w:iCs/>
        </w:rPr>
        <w:t xml:space="preserve">instead of </w:t>
      </w:r>
      <w:r w:rsidR="004517EE" w:rsidRPr="00B405CA">
        <w:rPr>
          <w:rStyle w:val="aff9"/>
        </w:rPr>
        <w:t>data type</w:t>
      </w:r>
      <w:r w:rsidR="004517EE" w:rsidRPr="004517EE">
        <w:rPr>
          <w:rStyle w:val="aff9"/>
          <w:i w:val="0"/>
        </w:rPr>
        <w:t>.</w:t>
      </w:r>
    </w:p>
    <w:p w14:paraId="46B5D23B" w14:textId="4206C55A" w:rsidR="004517EE" w:rsidRDefault="004517EE" w:rsidP="00E15E96">
      <w:pPr>
        <w:rPr>
          <w:rStyle w:val="aff9"/>
          <w:b/>
          <w:i w:val="0"/>
        </w:rPr>
      </w:pPr>
      <w:r w:rsidRPr="004517EE">
        <w:rPr>
          <w:rFonts w:hint="eastAsia"/>
          <w:b/>
        </w:rPr>
        <w:t>P</w:t>
      </w:r>
      <w:r w:rsidRPr="004517EE">
        <w:rPr>
          <w:b/>
        </w:rPr>
        <w:t xml:space="preserve">roposal 2: to update the technically endorsed CRs to use </w:t>
      </w:r>
      <w:r w:rsidRPr="004517EE">
        <w:rPr>
          <w:rStyle w:val="aff9"/>
          <w:b/>
        </w:rPr>
        <w:t xml:space="preserve">MDT measurement name </w:t>
      </w:r>
      <w:r w:rsidRPr="004517EE">
        <w:rPr>
          <w:b/>
          <w:iCs/>
        </w:rPr>
        <w:t xml:space="preserve">instead of </w:t>
      </w:r>
      <w:r w:rsidRPr="004517EE">
        <w:rPr>
          <w:rStyle w:val="aff9"/>
          <w:b/>
        </w:rPr>
        <w:t>data type</w:t>
      </w:r>
      <w:r w:rsidRPr="004517EE">
        <w:rPr>
          <w:rStyle w:val="aff9"/>
          <w:b/>
          <w:i w:val="0"/>
        </w:rPr>
        <w:t>.</w:t>
      </w:r>
    </w:p>
    <w:p w14:paraId="18CDE79D" w14:textId="63BEBAB2" w:rsidR="004517EE" w:rsidRPr="004517EE" w:rsidRDefault="004517EE" w:rsidP="00E15E96">
      <w:pPr>
        <w:rPr>
          <w:iCs/>
        </w:rPr>
      </w:pPr>
      <w:r w:rsidRPr="004517EE">
        <w:rPr>
          <w:iCs/>
        </w:rPr>
        <w:t>The updated CR drafts could be seen in [5] [6].</w:t>
      </w:r>
    </w:p>
    <w:bookmarkEnd w:id="4"/>
    <w:bookmarkEnd w:id="5"/>
    <w:p w14:paraId="3C97C063" w14:textId="77777777" w:rsidR="00A361EF" w:rsidRPr="00BC76A7" w:rsidRDefault="00A361EF" w:rsidP="00F60273">
      <w:pPr>
        <w:pStyle w:val="10"/>
        <w:spacing w:before="100" w:beforeAutospacing="1" w:after="100" w:afterAutospacing="1"/>
        <w:ind w:left="0" w:firstLine="0"/>
        <w:jc w:val="both"/>
        <w:rPr>
          <w:rFonts w:cs="Arial"/>
        </w:rPr>
      </w:pPr>
      <w:r w:rsidRPr="00BC76A7">
        <w:rPr>
          <w:rFonts w:cs="Arial"/>
        </w:rPr>
        <w:t>3. Conclusion</w:t>
      </w:r>
    </w:p>
    <w:p w14:paraId="24BC70EE" w14:textId="3439CBBD" w:rsidR="000A69BC" w:rsidRDefault="000A69BC" w:rsidP="00F60273">
      <w:pPr>
        <w:spacing w:before="100" w:beforeAutospacing="1" w:after="100" w:afterAutospacing="1"/>
        <w:jc w:val="both"/>
        <w:rPr>
          <w:lang w:val="en-US"/>
        </w:rPr>
      </w:pPr>
      <w:r w:rsidRPr="00911361">
        <w:rPr>
          <w:lang w:val="en-US"/>
        </w:rPr>
        <w:t xml:space="preserve">In this contribution, we </w:t>
      </w:r>
      <w:r w:rsidR="004517EE">
        <w:rPr>
          <w:lang w:val="en-US"/>
        </w:rPr>
        <w:t xml:space="preserve">discussed the further incoming LS from SA5 [4], and </w:t>
      </w:r>
      <w:r w:rsidR="004471A3">
        <w:rPr>
          <w:lang w:val="en-US"/>
        </w:rPr>
        <w:t>suggested</w:t>
      </w:r>
      <w:r w:rsidR="004517EE">
        <w:rPr>
          <w:lang w:val="en-US"/>
        </w:rPr>
        <w:t xml:space="preserve"> the following </w:t>
      </w:r>
      <w:r w:rsidR="004471A3">
        <w:rPr>
          <w:lang w:val="en-US"/>
        </w:rPr>
        <w:t xml:space="preserve">proposals </w:t>
      </w:r>
      <w:r w:rsidR="004517EE">
        <w:rPr>
          <w:lang w:val="en-US"/>
        </w:rPr>
        <w:t xml:space="preserve">to be reflected </w:t>
      </w:r>
      <w:r w:rsidR="004471A3">
        <w:rPr>
          <w:lang w:val="en-US"/>
        </w:rPr>
        <w:t xml:space="preserve">in </w:t>
      </w:r>
      <w:r w:rsidR="004517EE">
        <w:rPr>
          <w:lang w:val="en-US"/>
        </w:rPr>
        <w:t xml:space="preserve">the potential reply LS to SA5 and </w:t>
      </w:r>
      <w:r w:rsidR="004471A3">
        <w:rPr>
          <w:lang w:val="en-US"/>
        </w:rPr>
        <w:t>some updates to</w:t>
      </w:r>
      <w:r w:rsidR="006B7F11" w:rsidRPr="00911361">
        <w:rPr>
          <w:lang w:val="en-US"/>
        </w:rPr>
        <w:t xml:space="preserve"> </w:t>
      </w:r>
      <w:r w:rsidR="004471A3">
        <w:rPr>
          <w:lang w:val="en-US"/>
        </w:rPr>
        <w:t>the technically endorsed CRs, if agreeable.</w:t>
      </w:r>
    </w:p>
    <w:p w14:paraId="3743DA84" w14:textId="77777777" w:rsidR="004471A3" w:rsidRPr="00884D68" w:rsidRDefault="004471A3" w:rsidP="004471A3">
      <w:pPr>
        <w:rPr>
          <w:b/>
        </w:rPr>
      </w:pPr>
      <w:r w:rsidRPr="00884D68">
        <w:rPr>
          <w:rFonts w:hint="eastAsia"/>
          <w:b/>
        </w:rPr>
        <w:t>P</w:t>
      </w:r>
      <w:r w:rsidRPr="00884D68">
        <w:rPr>
          <w:b/>
        </w:rPr>
        <w:t>roposal 1: To answer SA5 that UDM requirements are out of RAN3.</w:t>
      </w:r>
    </w:p>
    <w:p w14:paraId="70D61C66" w14:textId="77777777" w:rsidR="004471A3" w:rsidRDefault="004471A3" w:rsidP="004471A3">
      <w:pPr>
        <w:rPr>
          <w:rStyle w:val="aff9"/>
          <w:b/>
          <w:i w:val="0"/>
        </w:rPr>
      </w:pPr>
      <w:r w:rsidRPr="004517EE">
        <w:rPr>
          <w:rFonts w:hint="eastAsia"/>
          <w:b/>
        </w:rPr>
        <w:lastRenderedPageBreak/>
        <w:t>P</w:t>
      </w:r>
      <w:r w:rsidRPr="004517EE">
        <w:rPr>
          <w:b/>
        </w:rPr>
        <w:t xml:space="preserve">roposal 2: to update the technically endorsed CRs to use </w:t>
      </w:r>
      <w:r w:rsidRPr="004517EE">
        <w:rPr>
          <w:rStyle w:val="aff9"/>
          <w:b/>
        </w:rPr>
        <w:t xml:space="preserve">MDT measurement name </w:t>
      </w:r>
      <w:r w:rsidRPr="004517EE">
        <w:rPr>
          <w:b/>
          <w:iCs/>
        </w:rPr>
        <w:t xml:space="preserve">instead of </w:t>
      </w:r>
      <w:r w:rsidRPr="004517EE">
        <w:rPr>
          <w:rStyle w:val="aff9"/>
          <w:b/>
        </w:rPr>
        <w:t>data type</w:t>
      </w:r>
      <w:r w:rsidRPr="004517EE">
        <w:rPr>
          <w:rStyle w:val="aff9"/>
          <w:b/>
          <w:i w:val="0"/>
        </w:rPr>
        <w:t>.</w:t>
      </w:r>
    </w:p>
    <w:p w14:paraId="29C82A7A" w14:textId="77777777" w:rsidR="008C3E92" w:rsidRPr="00BC76A7" w:rsidRDefault="008C3E92" w:rsidP="00925D91">
      <w:pPr>
        <w:pStyle w:val="10"/>
        <w:spacing w:before="100" w:beforeAutospacing="1" w:after="100" w:afterAutospacing="1"/>
        <w:ind w:left="0" w:firstLine="0"/>
        <w:jc w:val="both"/>
        <w:rPr>
          <w:rFonts w:cs="Arial"/>
        </w:rPr>
      </w:pPr>
      <w:r w:rsidRPr="00BC76A7">
        <w:rPr>
          <w:rFonts w:cs="Arial"/>
        </w:rPr>
        <w:t>4. Reference</w:t>
      </w:r>
    </w:p>
    <w:p w14:paraId="7F125C5D" w14:textId="48BCF282" w:rsidR="00256ABE" w:rsidRPr="00AF6BB1" w:rsidRDefault="00256ABE" w:rsidP="00925D91">
      <w:pPr>
        <w:spacing w:before="100" w:beforeAutospacing="1" w:after="100" w:afterAutospacing="1"/>
        <w:jc w:val="both"/>
      </w:pPr>
      <w:r w:rsidRPr="00911361">
        <w:t>[1]</w:t>
      </w:r>
      <w:bookmarkStart w:id="6" w:name="_Ref109655880"/>
      <w:r w:rsidR="00884746">
        <w:t xml:space="preserve"> </w:t>
      </w:r>
      <w:bookmarkEnd w:id="6"/>
      <w:r w:rsidR="001A6099" w:rsidRPr="001A6099">
        <w:t>R3-237963</w:t>
      </w:r>
      <w:r w:rsidR="00AF6BB1">
        <w:rPr>
          <w:rFonts w:hint="eastAsia"/>
        </w:rPr>
        <w:t>,</w:t>
      </w:r>
      <w:r w:rsidR="00AF6BB1">
        <w:t xml:space="preserve"> </w:t>
      </w:r>
      <w:r w:rsidR="00AF6BB1" w:rsidRPr="002B06A4">
        <w:t>Correction to 3</w:t>
      </w:r>
      <w:r w:rsidR="00AF6BB1">
        <w:t>7.320</w:t>
      </w:r>
      <w:r w:rsidR="00AF6BB1" w:rsidRPr="002B06A4">
        <w:t xml:space="preserve"> on the user consent for trace reporting</w:t>
      </w:r>
      <w:r w:rsidR="00AF6BB1">
        <w:t xml:space="preserve">, </w:t>
      </w:r>
      <w:r w:rsidR="00AF6BB1" w:rsidRPr="00AF6BB1">
        <w:t xml:space="preserve">Huawei, CMCC, Ericsson, </w:t>
      </w:r>
      <w:proofErr w:type="spellStart"/>
      <w:r w:rsidR="00AF6BB1" w:rsidRPr="00AF6BB1">
        <w:t>Interdigtal</w:t>
      </w:r>
      <w:proofErr w:type="spellEnd"/>
      <w:r w:rsidR="00AF6BB1" w:rsidRPr="00AF6BB1">
        <w:t>, ZTE, Nokia</w:t>
      </w:r>
    </w:p>
    <w:p w14:paraId="7E6E5803" w14:textId="13B04C8E" w:rsidR="00564628" w:rsidRDefault="00612744" w:rsidP="00564628">
      <w:pPr>
        <w:spacing w:before="100" w:beforeAutospacing="1" w:after="100" w:afterAutospacing="1"/>
        <w:jc w:val="both"/>
      </w:pPr>
      <w:r>
        <w:t>[2</w:t>
      </w:r>
      <w:r w:rsidR="00256ABE" w:rsidRPr="00911361">
        <w:t xml:space="preserve">] </w:t>
      </w:r>
      <w:r w:rsidR="00AF6BB1" w:rsidRPr="00AF6BB1">
        <w:t>R3-237960</w:t>
      </w:r>
      <w:r w:rsidR="00AF6BB1">
        <w:t>,</w:t>
      </w:r>
      <w:r w:rsidR="008C54C6" w:rsidRPr="00253D75">
        <w:t xml:space="preserve"> </w:t>
      </w:r>
      <w:r w:rsidR="00AF6BB1" w:rsidRPr="00AF6BB1">
        <w:t>Correction to 38.401 on the user consent for trace reporting</w:t>
      </w:r>
      <w:r w:rsidR="00AF6BB1">
        <w:t xml:space="preserve">, </w:t>
      </w:r>
      <w:r w:rsidR="00AF6BB1" w:rsidRPr="00AF6BB1">
        <w:t xml:space="preserve">Huawei, CMCC, Ericsson, </w:t>
      </w:r>
      <w:proofErr w:type="spellStart"/>
      <w:r w:rsidR="00AF6BB1" w:rsidRPr="00AF6BB1">
        <w:t>Interdigtal</w:t>
      </w:r>
      <w:proofErr w:type="spellEnd"/>
      <w:r w:rsidR="00AF6BB1" w:rsidRPr="00AF6BB1">
        <w:t>, ZTE</w:t>
      </w:r>
    </w:p>
    <w:p w14:paraId="6A337195" w14:textId="6D75A991" w:rsidR="003B3503" w:rsidRDefault="000D70F2" w:rsidP="00564628">
      <w:pPr>
        <w:spacing w:before="100" w:beforeAutospacing="1" w:after="100" w:afterAutospacing="1"/>
        <w:jc w:val="both"/>
      </w:pPr>
      <w:r>
        <w:t xml:space="preserve">[3] </w:t>
      </w:r>
      <w:r w:rsidR="00AF6BB1" w:rsidRPr="00AF6BB1">
        <w:t>R3-237964</w:t>
      </w:r>
      <w:r w:rsidR="00AF6BB1">
        <w:t>,</w:t>
      </w:r>
      <w:r w:rsidR="008C54C6" w:rsidRPr="00CF58E9">
        <w:t xml:space="preserve"> </w:t>
      </w:r>
      <w:r w:rsidR="00AF6BB1" w:rsidRPr="00AF6BB1">
        <w:t>Reply LS on the user consent for trace reporting (Ericsson)</w:t>
      </w:r>
    </w:p>
    <w:p w14:paraId="52996321" w14:textId="55F7128A" w:rsidR="00AF6BB1" w:rsidRDefault="003B3503" w:rsidP="00F31614">
      <w:pPr>
        <w:spacing w:before="100" w:beforeAutospacing="1" w:after="100" w:afterAutospacing="1"/>
        <w:jc w:val="both"/>
      </w:pPr>
      <w:r>
        <w:t xml:space="preserve">[4] </w:t>
      </w:r>
      <w:r w:rsidR="00F31614">
        <w:t>S5-241084, Reply LS on the user consent for trace reporting</w:t>
      </w:r>
      <w:r w:rsidR="00F31614" w:rsidRPr="00AF6BB1">
        <w:t xml:space="preserve"> (Ericsson)</w:t>
      </w:r>
    </w:p>
    <w:p w14:paraId="321E6336" w14:textId="182CEAF6" w:rsidR="004471A3" w:rsidRPr="004471A3" w:rsidRDefault="004471A3" w:rsidP="00F31614">
      <w:pPr>
        <w:spacing w:before="100" w:beforeAutospacing="1" w:after="100" w:afterAutospacing="1"/>
        <w:jc w:val="both"/>
      </w:pPr>
      <w:r w:rsidRPr="004471A3">
        <w:rPr>
          <w:rFonts w:hint="eastAsia"/>
        </w:rPr>
        <w:t>[</w:t>
      </w:r>
      <w:r w:rsidRPr="004471A3">
        <w:t xml:space="preserve">5] </w:t>
      </w:r>
      <w:r w:rsidR="001250F3">
        <w:t>R3-240728</w:t>
      </w:r>
      <w:r w:rsidRPr="004471A3">
        <w:t xml:space="preserve">, TP to technically endorsed </w:t>
      </w:r>
      <w:r w:rsidR="00F86846">
        <w:t xml:space="preserve">draft </w:t>
      </w:r>
      <w:r w:rsidRPr="004471A3">
        <w:t>CR to 37.320</w:t>
      </w:r>
      <w:r w:rsidR="00F86846">
        <w:t xml:space="preserve"> on </w:t>
      </w:r>
      <w:r w:rsidR="00F86846" w:rsidRPr="00F86846">
        <w:t>the user consent for trace reporting</w:t>
      </w:r>
      <w:r w:rsidRPr="004471A3">
        <w:t>, Huawei</w:t>
      </w:r>
    </w:p>
    <w:p w14:paraId="2D1E298A" w14:textId="5CC75FAB" w:rsidR="004471A3" w:rsidRPr="004471A3" w:rsidRDefault="004471A3" w:rsidP="00F31614">
      <w:pPr>
        <w:spacing w:before="100" w:beforeAutospacing="1" w:after="100" w:afterAutospacing="1"/>
        <w:jc w:val="both"/>
      </w:pPr>
      <w:r w:rsidRPr="004471A3">
        <w:rPr>
          <w:rFonts w:hint="eastAsia"/>
        </w:rPr>
        <w:t>[</w:t>
      </w:r>
      <w:r w:rsidRPr="004471A3">
        <w:t xml:space="preserve">6] </w:t>
      </w:r>
      <w:r w:rsidR="001250F3">
        <w:t>R3-24072</w:t>
      </w:r>
      <w:r w:rsidR="001250F3">
        <w:t>9</w:t>
      </w:r>
      <w:r w:rsidRPr="004471A3">
        <w:t>, TP to technically endorsed CR</w:t>
      </w:r>
      <w:r w:rsidR="00F86846" w:rsidRPr="00F86846">
        <w:t>0310</w:t>
      </w:r>
      <w:r w:rsidRPr="004471A3">
        <w:t xml:space="preserve"> to 38.401</w:t>
      </w:r>
      <w:r w:rsidR="00F86846" w:rsidRPr="00F86846">
        <w:t xml:space="preserve"> on the user consent for trace reporting</w:t>
      </w:r>
      <w:r w:rsidRPr="004471A3">
        <w:t>, Huawei</w:t>
      </w:r>
    </w:p>
    <w:p w14:paraId="6EE0FE93" w14:textId="2222C710" w:rsidR="007668C4" w:rsidRPr="00F86846" w:rsidRDefault="007668C4" w:rsidP="007D0650">
      <w:pPr>
        <w:spacing w:before="100" w:beforeAutospacing="1" w:after="100" w:afterAutospacing="1"/>
        <w:jc w:val="both"/>
        <w:rPr>
          <w:color w:val="FF0000"/>
        </w:rPr>
      </w:pPr>
    </w:p>
    <w:sectPr w:rsidR="007668C4" w:rsidRPr="00F86846" w:rsidSect="00AC0463">
      <w:headerReference w:type="default" r:id="rId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445AC" w14:textId="77777777" w:rsidR="00C20DE5" w:rsidRDefault="00C20DE5">
      <w:r>
        <w:separator/>
      </w:r>
    </w:p>
  </w:endnote>
  <w:endnote w:type="continuationSeparator" w:id="0">
    <w:p w14:paraId="012E7C18" w14:textId="77777777" w:rsidR="00C20DE5" w:rsidRDefault="00C20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default"/>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A7CFF" w14:textId="77777777" w:rsidR="00C20DE5" w:rsidRDefault="00C20DE5">
      <w:r>
        <w:separator/>
      </w:r>
    </w:p>
  </w:footnote>
  <w:footnote w:type="continuationSeparator" w:id="0">
    <w:p w14:paraId="0CBDA75D" w14:textId="77777777" w:rsidR="00C20DE5" w:rsidRDefault="00C20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8364A1"/>
    <w:multiLevelType w:val="hybridMultilevel"/>
    <w:tmpl w:val="0CE64232"/>
    <w:lvl w:ilvl="0" w:tplc="357E8E72">
      <w:start w:val="17"/>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8"/>
  </w:num>
  <w:num w:numId="4">
    <w:abstractNumId w:val="7"/>
  </w:num>
  <w:num w:numId="5">
    <w:abstractNumId w:val="6"/>
  </w:num>
  <w:num w:numId="6">
    <w:abstractNumId w:val="2"/>
  </w:num>
  <w:num w:numId="7">
    <w:abstractNumId w:val="9"/>
  </w:num>
  <w:num w:numId="8">
    <w:abstractNumId w:val="4"/>
  </w:num>
  <w:num w:numId="9">
    <w:abstractNumId w:val="1"/>
  </w:num>
  <w:num w:numId="1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B7F"/>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8CC"/>
    <w:rsid w:val="00044C61"/>
    <w:rsid w:val="00044EC3"/>
    <w:rsid w:val="00044F33"/>
    <w:rsid w:val="0004591D"/>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44EC"/>
    <w:rsid w:val="000750D6"/>
    <w:rsid w:val="000759AA"/>
    <w:rsid w:val="00075ACF"/>
    <w:rsid w:val="00075DBB"/>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0F3"/>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466"/>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099"/>
    <w:rsid w:val="001A6150"/>
    <w:rsid w:val="001A6DD3"/>
    <w:rsid w:val="001A7B60"/>
    <w:rsid w:val="001B0CF0"/>
    <w:rsid w:val="001B0D85"/>
    <w:rsid w:val="001B0F05"/>
    <w:rsid w:val="001B2A55"/>
    <w:rsid w:val="001B38C2"/>
    <w:rsid w:val="001B4222"/>
    <w:rsid w:val="001B4999"/>
    <w:rsid w:val="001B4B4D"/>
    <w:rsid w:val="001B4DDB"/>
    <w:rsid w:val="001B7A65"/>
    <w:rsid w:val="001C0C85"/>
    <w:rsid w:val="001C20E4"/>
    <w:rsid w:val="001C3BAA"/>
    <w:rsid w:val="001C3C9C"/>
    <w:rsid w:val="001C3CBE"/>
    <w:rsid w:val="001C536E"/>
    <w:rsid w:val="001C5AF0"/>
    <w:rsid w:val="001C60A5"/>
    <w:rsid w:val="001C615D"/>
    <w:rsid w:val="001C69CF"/>
    <w:rsid w:val="001C7B1C"/>
    <w:rsid w:val="001D17B8"/>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4933"/>
    <w:rsid w:val="0025521A"/>
    <w:rsid w:val="00255663"/>
    <w:rsid w:val="00256ABE"/>
    <w:rsid w:val="00257253"/>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A3F"/>
    <w:rsid w:val="00326229"/>
    <w:rsid w:val="003265FE"/>
    <w:rsid w:val="00326DF2"/>
    <w:rsid w:val="0032732A"/>
    <w:rsid w:val="003276B8"/>
    <w:rsid w:val="003277E2"/>
    <w:rsid w:val="00330CA4"/>
    <w:rsid w:val="0033138D"/>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B5D"/>
    <w:rsid w:val="00361BF1"/>
    <w:rsid w:val="00362A98"/>
    <w:rsid w:val="0036365C"/>
    <w:rsid w:val="00363B4E"/>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6042"/>
    <w:rsid w:val="003A613B"/>
    <w:rsid w:val="003A667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C69"/>
    <w:rsid w:val="00425162"/>
    <w:rsid w:val="00426D08"/>
    <w:rsid w:val="00426E8F"/>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1A3"/>
    <w:rsid w:val="004472D6"/>
    <w:rsid w:val="004474A8"/>
    <w:rsid w:val="00450C07"/>
    <w:rsid w:val="00450F6C"/>
    <w:rsid w:val="004511C6"/>
    <w:rsid w:val="0045132B"/>
    <w:rsid w:val="004517EE"/>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183"/>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EFB"/>
    <w:rsid w:val="00560762"/>
    <w:rsid w:val="00561D32"/>
    <w:rsid w:val="00563677"/>
    <w:rsid w:val="005639D9"/>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DB3"/>
    <w:rsid w:val="005A3EB2"/>
    <w:rsid w:val="005A3FE2"/>
    <w:rsid w:val="005A4A55"/>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EC5"/>
    <w:rsid w:val="006332B3"/>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3BC"/>
    <w:rsid w:val="00693A19"/>
    <w:rsid w:val="006940A0"/>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0650"/>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6A3"/>
    <w:rsid w:val="00856707"/>
    <w:rsid w:val="00860326"/>
    <w:rsid w:val="008606F3"/>
    <w:rsid w:val="00860A08"/>
    <w:rsid w:val="00861C39"/>
    <w:rsid w:val="00861E79"/>
    <w:rsid w:val="008624F5"/>
    <w:rsid w:val="008626E7"/>
    <w:rsid w:val="00863867"/>
    <w:rsid w:val="00863C10"/>
    <w:rsid w:val="00864344"/>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4D68"/>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DAA"/>
    <w:rsid w:val="00986AA3"/>
    <w:rsid w:val="00987104"/>
    <w:rsid w:val="00987D02"/>
    <w:rsid w:val="00987D71"/>
    <w:rsid w:val="009902EA"/>
    <w:rsid w:val="00990D6B"/>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4B0"/>
    <w:rsid w:val="00AC30BF"/>
    <w:rsid w:val="00AC37F8"/>
    <w:rsid w:val="00AC3880"/>
    <w:rsid w:val="00AC4805"/>
    <w:rsid w:val="00AC4ACD"/>
    <w:rsid w:val="00AC53D8"/>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6BB1"/>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5C8"/>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838"/>
    <w:rsid w:val="00C06B2B"/>
    <w:rsid w:val="00C06C0E"/>
    <w:rsid w:val="00C0723D"/>
    <w:rsid w:val="00C072A6"/>
    <w:rsid w:val="00C07444"/>
    <w:rsid w:val="00C07D5C"/>
    <w:rsid w:val="00C07D6E"/>
    <w:rsid w:val="00C11A01"/>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DE5"/>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5BF"/>
    <w:rsid w:val="00CA3950"/>
    <w:rsid w:val="00CA421E"/>
    <w:rsid w:val="00CA4FC7"/>
    <w:rsid w:val="00CA5636"/>
    <w:rsid w:val="00CA6114"/>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364"/>
    <w:rsid w:val="00D03F9A"/>
    <w:rsid w:val="00D04B00"/>
    <w:rsid w:val="00D05842"/>
    <w:rsid w:val="00D0681E"/>
    <w:rsid w:val="00D06E30"/>
    <w:rsid w:val="00D100EA"/>
    <w:rsid w:val="00D112A0"/>
    <w:rsid w:val="00D119BA"/>
    <w:rsid w:val="00D11F83"/>
    <w:rsid w:val="00D12014"/>
    <w:rsid w:val="00D1341F"/>
    <w:rsid w:val="00D13438"/>
    <w:rsid w:val="00D1350B"/>
    <w:rsid w:val="00D142B8"/>
    <w:rsid w:val="00D146E9"/>
    <w:rsid w:val="00D14DB9"/>
    <w:rsid w:val="00D14DCE"/>
    <w:rsid w:val="00D15235"/>
    <w:rsid w:val="00D15853"/>
    <w:rsid w:val="00D15EA9"/>
    <w:rsid w:val="00D16889"/>
    <w:rsid w:val="00D16A51"/>
    <w:rsid w:val="00D17690"/>
    <w:rsid w:val="00D177F8"/>
    <w:rsid w:val="00D17940"/>
    <w:rsid w:val="00D17FDA"/>
    <w:rsid w:val="00D200A3"/>
    <w:rsid w:val="00D20CA5"/>
    <w:rsid w:val="00D20CB7"/>
    <w:rsid w:val="00D21DD0"/>
    <w:rsid w:val="00D22B93"/>
    <w:rsid w:val="00D22EEE"/>
    <w:rsid w:val="00D22F85"/>
    <w:rsid w:val="00D233F6"/>
    <w:rsid w:val="00D23A9C"/>
    <w:rsid w:val="00D2452D"/>
    <w:rsid w:val="00D24E77"/>
    <w:rsid w:val="00D252C8"/>
    <w:rsid w:val="00D25C25"/>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C2B"/>
    <w:rsid w:val="00E063CF"/>
    <w:rsid w:val="00E0689A"/>
    <w:rsid w:val="00E06E9E"/>
    <w:rsid w:val="00E10AA9"/>
    <w:rsid w:val="00E111CC"/>
    <w:rsid w:val="00E1170D"/>
    <w:rsid w:val="00E11CB2"/>
    <w:rsid w:val="00E122E8"/>
    <w:rsid w:val="00E12A58"/>
    <w:rsid w:val="00E12BD7"/>
    <w:rsid w:val="00E12DA6"/>
    <w:rsid w:val="00E13454"/>
    <w:rsid w:val="00E146FA"/>
    <w:rsid w:val="00E1515B"/>
    <w:rsid w:val="00E15ADA"/>
    <w:rsid w:val="00E15E96"/>
    <w:rsid w:val="00E16C2D"/>
    <w:rsid w:val="00E171C2"/>
    <w:rsid w:val="00E20926"/>
    <w:rsid w:val="00E210DF"/>
    <w:rsid w:val="00E22033"/>
    <w:rsid w:val="00E22983"/>
    <w:rsid w:val="00E22C39"/>
    <w:rsid w:val="00E23074"/>
    <w:rsid w:val="00E23B25"/>
    <w:rsid w:val="00E23E5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37F1"/>
    <w:rsid w:val="00E54C5F"/>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799"/>
    <w:rsid w:val="00F23B69"/>
    <w:rsid w:val="00F23E5D"/>
    <w:rsid w:val="00F25B0F"/>
    <w:rsid w:val="00F25D98"/>
    <w:rsid w:val="00F266D9"/>
    <w:rsid w:val="00F26A74"/>
    <w:rsid w:val="00F27148"/>
    <w:rsid w:val="00F275BB"/>
    <w:rsid w:val="00F300FB"/>
    <w:rsid w:val="00F3051E"/>
    <w:rsid w:val="00F306CA"/>
    <w:rsid w:val="00F3103C"/>
    <w:rsid w:val="00F312BD"/>
    <w:rsid w:val="00F31614"/>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6846"/>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6828"/>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85F3A"/>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19373654">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39B5A-7386-4EFF-B1BC-C4FABC3EA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2</Pages>
  <Words>527</Words>
  <Characters>3004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YANG XUDONG</cp:lastModifiedBy>
  <cp:revision>7</cp:revision>
  <dcterms:created xsi:type="dcterms:W3CDTF">2024-02-18T10:03:00Z</dcterms:created>
  <dcterms:modified xsi:type="dcterms:W3CDTF">2024-02-19T13:38:00Z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(3)uCP6FTxM1mMVZD6/6m7crcv4ZShxjWrHtpmrKVpPik+KJ4O8ZrWrKuu4RKnM+JUn8baYWWuG
tkrzMYiTfKdPvg+HtLGu+j6z/jsvBhG41bX9aXb4210y+2kPpBXL7PDCPLgiVYZbN05CYRr7
zMZlQrASsTPIeeADOnDA1CYD5vRzsGAksZc4pw3F0bKRXdheiltNRN4bLSFOcEdsko/mnHoS
NOaxyDIteZWrjq5Jti</vt:lpwstr>
  </property>
  <property fmtid="{D5CDD505-2E9C-101B-9397-08002B2CF9AE}" pid="4" name="_2015_ms_pID_7253431">
    <vt:lpwstr>+06BxldyIWfOp5HuHYi5TcTAJF/z+mNcfVJbLKbMR4JD7IscGzXn+m
eRk4kmk2z2ELAaS9oFpgiY04udf7rbyRhxOmixpW6Jfe/xpnwJDiJDnlaZucyM+DLPadD+OK
YKh+5J1WMReCdoIcvCDy3TN7rb8dRFkBzqIRTouva5JgGBPjj/GzjlfR7E9pwiu0NkxesIAn
xRgPlx8niXZTkbzI+7yLGIIzGryGCPvoCtUG</vt:lpwstr>
  </property>
  <property fmtid="{D5CDD505-2E9C-101B-9397-08002B2CF9AE}" pid="5" name="_2015_ms_pID_7253432">
    <vt:lpwstr>2g==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1704793034</vt:lpwstr>
  </property>
</Properties>
</file>